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292F" w:rsidRPr="009540B5" w:rsidRDefault="009540B5" w:rsidP="009540B5">
      <w:pPr>
        <w:keepNext/>
        <w:autoSpaceDE w:val="0"/>
        <w:autoSpaceDN w:val="0"/>
        <w:adjustRightInd w:val="0"/>
        <w:jc w:val="center"/>
        <w:rPr>
          <w:b/>
          <w:noProof/>
          <w:sz w:val="28"/>
          <w:szCs w:val="28"/>
          <w:lang w:val="kk-KZ"/>
        </w:rPr>
      </w:pPr>
      <w:r w:rsidRPr="009540B5">
        <w:rPr>
          <w:b/>
          <w:sz w:val="28"/>
          <w:szCs w:val="28"/>
          <w:lang w:val="kk-KZ"/>
        </w:rPr>
        <w:t>«</w:t>
      </w:r>
      <w:r w:rsidRPr="009540B5">
        <w:rPr>
          <w:b/>
          <w:noProof/>
          <w:sz w:val="28"/>
          <w:szCs w:val="28"/>
          <w:lang w:val="kk-KZ"/>
        </w:rPr>
        <w:t>Мал шаруашылығы шикізатын және өнімдерін алғашқы өндеу технологиясы</w:t>
      </w:r>
      <w:r w:rsidR="005350C7" w:rsidRPr="009540B5">
        <w:rPr>
          <w:b/>
          <w:sz w:val="28"/>
          <w:szCs w:val="28"/>
          <w:lang w:val="kk-KZ"/>
        </w:rPr>
        <w:t>» пәнінен б</w:t>
      </w:r>
      <w:r w:rsidR="009A292F" w:rsidRPr="009540B5">
        <w:rPr>
          <w:b/>
          <w:sz w:val="28"/>
          <w:szCs w:val="28"/>
          <w:lang w:val="kk-KZ"/>
        </w:rPr>
        <w:t>аяндама тақырыптары</w:t>
      </w:r>
    </w:p>
    <w:p w:rsidR="009A292F" w:rsidRPr="009540B5" w:rsidRDefault="009A292F" w:rsidP="009A292F">
      <w:pPr>
        <w:ind w:firstLine="709"/>
        <w:jc w:val="both"/>
        <w:rPr>
          <w:sz w:val="28"/>
          <w:szCs w:val="28"/>
          <w:lang w:val="kk-KZ"/>
        </w:rPr>
      </w:pPr>
    </w:p>
    <w:p w:rsidR="00211B6E" w:rsidRPr="003E31F2" w:rsidRDefault="009540B5" w:rsidP="00211B6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540B5">
        <w:rPr>
          <w:sz w:val="28"/>
          <w:szCs w:val="28"/>
          <w:lang w:val="kk-KZ"/>
        </w:rPr>
        <w:t>1.</w:t>
      </w:r>
      <w:r w:rsidR="00211B6E" w:rsidRPr="00211B6E">
        <w:rPr>
          <w:sz w:val="28"/>
          <w:szCs w:val="28"/>
          <w:lang w:val="kk-KZ"/>
        </w:rPr>
        <w:t xml:space="preserve"> </w:t>
      </w:r>
      <w:r w:rsidR="00211B6E" w:rsidRPr="003E31F2">
        <w:rPr>
          <w:rFonts w:ascii="Times New Roman" w:hAnsi="Times New Roman" w:cs="Times New Roman"/>
          <w:sz w:val="28"/>
          <w:szCs w:val="28"/>
          <w:lang w:val="kk-KZ"/>
        </w:rPr>
        <w:t xml:space="preserve">Ауылшаруашылық жануарларының биотехнологиясы  мен селекциясының түрлерге бөлінуін енгізілуі. </w:t>
      </w:r>
    </w:p>
    <w:p w:rsidR="00211B6E" w:rsidRPr="003E31F2" w:rsidRDefault="00211B6E" w:rsidP="00211B6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E31F2">
        <w:rPr>
          <w:rFonts w:ascii="Times New Roman" w:hAnsi="Times New Roman" w:cs="Times New Roman"/>
          <w:sz w:val="28"/>
          <w:szCs w:val="28"/>
          <w:lang w:val="kk-KZ"/>
        </w:rPr>
        <w:t xml:space="preserve">Ауылшаруашылық жануарлар тұқымдарының ҚР-да жоспарлы орналастырылуы.  </w:t>
      </w:r>
    </w:p>
    <w:p w:rsidR="00211B6E" w:rsidRPr="003E31F2" w:rsidRDefault="00211B6E" w:rsidP="00211B6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E31F2">
        <w:rPr>
          <w:rFonts w:ascii="Times New Roman" w:hAnsi="Times New Roman" w:cs="Times New Roman"/>
          <w:sz w:val="28"/>
          <w:szCs w:val="28"/>
          <w:lang w:val="kk-KZ"/>
        </w:rPr>
        <w:t xml:space="preserve">Арнайы асыл тұқымдық шаруашылылықтарда желілердің орналасуы. </w:t>
      </w:r>
    </w:p>
    <w:p w:rsidR="00211B6E" w:rsidRPr="003E31F2" w:rsidRDefault="00211B6E" w:rsidP="00211B6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E31F2">
        <w:rPr>
          <w:rFonts w:ascii="Times New Roman" w:hAnsi="Times New Roman" w:cs="Times New Roman"/>
          <w:sz w:val="28"/>
          <w:szCs w:val="28"/>
          <w:lang w:val="kk-KZ"/>
        </w:rPr>
        <w:t>Ауылшаруашылық жануарлар тұқымдарының сапасының жақсаруында жұмыстардың атқаратын рөлі.</w:t>
      </w:r>
    </w:p>
    <w:p w:rsidR="00211B6E" w:rsidRPr="003E31F2" w:rsidRDefault="00211B6E" w:rsidP="00211B6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E31F2">
        <w:rPr>
          <w:rFonts w:ascii="Times New Roman" w:hAnsi="Times New Roman" w:cs="Times New Roman"/>
          <w:sz w:val="28"/>
          <w:szCs w:val="28"/>
          <w:lang w:val="kk-KZ"/>
        </w:rPr>
        <w:t xml:space="preserve">Негізгі селекциондық белгілер және оларды қадағалау әдістері. </w:t>
      </w:r>
    </w:p>
    <w:p w:rsidR="00211B6E" w:rsidRPr="003E31F2" w:rsidRDefault="00211B6E" w:rsidP="00211B6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E31F2">
        <w:rPr>
          <w:rFonts w:ascii="Times New Roman" w:hAnsi="Times New Roman" w:cs="Times New Roman"/>
          <w:sz w:val="28"/>
          <w:szCs w:val="28"/>
          <w:lang w:val="kk-KZ"/>
        </w:rPr>
        <w:t xml:space="preserve">Мал шаруашылығындағы селекционды белгілерлің классификациясы. </w:t>
      </w:r>
    </w:p>
    <w:p w:rsidR="00211B6E" w:rsidRPr="003E31F2" w:rsidRDefault="00211B6E" w:rsidP="00211B6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E31F2">
        <w:rPr>
          <w:rFonts w:ascii="Times New Roman" w:hAnsi="Times New Roman" w:cs="Times New Roman"/>
          <w:sz w:val="28"/>
          <w:szCs w:val="28"/>
          <w:lang w:val="kk-KZ"/>
        </w:rPr>
        <w:t xml:space="preserve">Мал шаруашылығының әр түрлі салаларында селекциялық белгілердің ерекшеліктері. </w:t>
      </w:r>
    </w:p>
    <w:p w:rsidR="00211B6E" w:rsidRPr="003E31F2" w:rsidRDefault="00211B6E" w:rsidP="00211B6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E31F2">
        <w:rPr>
          <w:rFonts w:ascii="Times New Roman" w:hAnsi="Times New Roman" w:cs="Times New Roman"/>
          <w:sz w:val="28"/>
          <w:szCs w:val="28"/>
          <w:lang w:val="kk-KZ"/>
        </w:rPr>
        <w:t xml:space="preserve">ҚР-да және шет елдерде селекцияның қазіргі жағдайы, проблемалары және практикалық жетістіктері. </w:t>
      </w:r>
    </w:p>
    <w:p w:rsidR="00211B6E" w:rsidRPr="003E31F2" w:rsidRDefault="00211B6E" w:rsidP="00211B6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E31F2">
        <w:rPr>
          <w:rFonts w:ascii="Times New Roman" w:hAnsi="Times New Roman" w:cs="Times New Roman"/>
          <w:sz w:val="28"/>
          <w:szCs w:val="28"/>
          <w:lang w:val="kk-KZ"/>
        </w:rPr>
        <w:t xml:space="preserve">Бағалау және іріктеу негіздері. </w:t>
      </w:r>
    </w:p>
    <w:p w:rsidR="00211B6E" w:rsidRPr="003E31F2" w:rsidRDefault="00211B6E" w:rsidP="00211B6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E31F2">
        <w:rPr>
          <w:rFonts w:ascii="Times New Roman" w:hAnsi="Times New Roman" w:cs="Times New Roman"/>
          <w:sz w:val="28"/>
          <w:szCs w:val="28"/>
          <w:lang w:val="kk-KZ"/>
        </w:rPr>
        <w:t>Ауылшаруашылық жануарларының асыл тұқымдық белгілері бойынша іріктеу тиімділігі.</w:t>
      </w:r>
    </w:p>
    <w:p w:rsidR="00211B6E" w:rsidRPr="003E31F2" w:rsidRDefault="00211B6E" w:rsidP="00211B6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E31F2">
        <w:rPr>
          <w:rFonts w:ascii="Times New Roman" w:hAnsi="Times New Roman" w:cs="Times New Roman"/>
          <w:sz w:val="28"/>
          <w:szCs w:val="28"/>
          <w:lang w:val="kk-KZ"/>
        </w:rPr>
        <w:t xml:space="preserve"> Ауылшаруашылық жануарларын өсіру әдістері. </w:t>
      </w:r>
    </w:p>
    <w:p w:rsidR="00211B6E" w:rsidRPr="003E31F2" w:rsidRDefault="00211B6E" w:rsidP="00211B6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E31F2">
        <w:rPr>
          <w:rFonts w:ascii="Times New Roman" w:hAnsi="Times New Roman" w:cs="Times New Roman"/>
          <w:sz w:val="28"/>
          <w:szCs w:val="28"/>
          <w:lang w:val="kk-KZ"/>
        </w:rPr>
        <w:t xml:space="preserve"> Ауылшаруашылық жануарларының тұқымдары. Тұқым классификациясы. </w:t>
      </w:r>
    </w:p>
    <w:p w:rsidR="00211B6E" w:rsidRDefault="00211B6E" w:rsidP="00211B6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E31F2">
        <w:rPr>
          <w:rFonts w:ascii="Times New Roman" w:hAnsi="Times New Roman" w:cs="Times New Roman"/>
          <w:sz w:val="28"/>
          <w:szCs w:val="28"/>
          <w:lang w:val="kk-KZ"/>
        </w:rPr>
        <w:t xml:space="preserve"> Мал шаруашылығындағы асыл тұқымды және зоотехникалық есепке алу. </w:t>
      </w:r>
    </w:p>
    <w:p w:rsidR="00211B6E" w:rsidRPr="003E31F2" w:rsidRDefault="00211B6E" w:rsidP="00211B6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E31F2">
        <w:rPr>
          <w:rFonts w:ascii="Times New Roman" w:hAnsi="Times New Roman" w:cs="Times New Roman"/>
          <w:sz w:val="28"/>
          <w:szCs w:val="28"/>
          <w:lang w:val="kk-KZ"/>
        </w:rPr>
        <w:t xml:space="preserve">Ауылшаруашылық жануарларының дамуындағы селекционды-генетикалық әдістер. </w:t>
      </w:r>
    </w:p>
    <w:p w:rsidR="00211B6E" w:rsidRPr="003E31F2" w:rsidRDefault="00211B6E" w:rsidP="00211B6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E31F2">
        <w:rPr>
          <w:rFonts w:ascii="Times New Roman" w:hAnsi="Times New Roman" w:cs="Times New Roman"/>
          <w:sz w:val="28"/>
          <w:szCs w:val="28"/>
          <w:lang w:val="kk-KZ"/>
        </w:rPr>
        <w:t xml:space="preserve">Тұқымдардың селекционды және генеалогиялық құрылымы. </w:t>
      </w:r>
    </w:p>
    <w:p w:rsidR="00211B6E" w:rsidRPr="003E31F2" w:rsidRDefault="00211B6E" w:rsidP="00211B6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E31F2">
        <w:rPr>
          <w:rFonts w:ascii="Times New Roman" w:hAnsi="Times New Roman" w:cs="Times New Roman"/>
          <w:sz w:val="28"/>
          <w:szCs w:val="28"/>
          <w:lang w:val="kk-KZ"/>
        </w:rPr>
        <w:t>Ауылшаруашылық малдарының асыл тұқымдылығын бағалау әдістері.</w:t>
      </w:r>
    </w:p>
    <w:p w:rsidR="00211B6E" w:rsidRPr="003E31F2" w:rsidRDefault="00211B6E" w:rsidP="00211B6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E31F2">
        <w:rPr>
          <w:rFonts w:ascii="Times New Roman" w:hAnsi="Times New Roman" w:cs="Times New Roman"/>
          <w:sz w:val="28"/>
          <w:szCs w:val="28"/>
          <w:lang w:val="kk-KZ"/>
        </w:rPr>
        <w:t xml:space="preserve">Ірі қара малының селекциясы мен биотехнологиясы. </w:t>
      </w:r>
    </w:p>
    <w:p w:rsidR="00211B6E" w:rsidRPr="003E31F2" w:rsidRDefault="00211B6E" w:rsidP="00211B6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E31F2">
        <w:rPr>
          <w:rFonts w:ascii="Times New Roman" w:hAnsi="Times New Roman" w:cs="Times New Roman"/>
          <w:sz w:val="28"/>
          <w:szCs w:val="28"/>
          <w:lang w:val="kk-KZ"/>
        </w:rPr>
        <w:t xml:space="preserve">Асыл тұқымды малдарды бағалау жүйесі, сынау және іріктеу. Жылқылардың селекциясы мен биотехнологиясы. </w:t>
      </w:r>
    </w:p>
    <w:p w:rsidR="00211B6E" w:rsidRPr="003E31F2" w:rsidRDefault="00211B6E" w:rsidP="00211B6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E31F2">
        <w:rPr>
          <w:rFonts w:ascii="Times New Roman" w:hAnsi="Times New Roman" w:cs="Times New Roman"/>
          <w:sz w:val="28"/>
          <w:szCs w:val="28"/>
          <w:lang w:val="kk-KZ"/>
        </w:rPr>
        <w:t xml:space="preserve"> Қойлардың селекциясы мен биотехнологиясы. </w:t>
      </w:r>
    </w:p>
    <w:p w:rsidR="00211B6E" w:rsidRPr="003E31F2" w:rsidRDefault="00211B6E" w:rsidP="00211B6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E31F2">
        <w:rPr>
          <w:rFonts w:ascii="Times New Roman" w:hAnsi="Times New Roman" w:cs="Times New Roman"/>
          <w:sz w:val="28"/>
          <w:szCs w:val="28"/>
          <w:lang w:val="kk-KZ"/>
        </w:rPr>
        <w:t>Асыл тұқымды мал шаруашылығының негізі ретінде таза тұқымды өсіру.</w:t>
      </w:r>
    </w:p>
    <w:p w:rsidR="00211B6E" w:rsidRPr="003E31F2" w:rsidRDefault="00211B6E" w:rsidP="00211B6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E31F2">
        <w:rPr>
          <w:rFonts w:ascii="Times New Roman" w:hAnsi="Times New Roman" w:cs="Times New Roman"/>
          <w:sz w:val="28"/>
          <w:szCs w:val="28"/>
          <w:lang w:val="kk-KZ"/>
        </w:rPr>
        <w:t xml:space="preserve">Мал шаруашылығында биотехнологиялық зерттеулер. </w:t>
      </w:r>
    </w:p>
    <w:p w:rsidR="00211B6E" w:rsidRPr="003E31F2" w:rsidRDefault="00211B6E" w:rsidP="00211B6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E31F2">
        <w:rPr>
          <w:rFonts w:ascii="Times New Roman" w:hAnsi="Times New Roman" w:cs="Times New Roman"/>
          <w:sz w:val="28"/>
          <w:szCs w:val="28"/>
          <w:lang w:val="kk-KZ"/>
        </w:rPr>
        <w:t xml:space="preserve">Эмброинженерия негізі. </w:t>
      </w:r>
    </w:p>
    <w:p w:rsidR="00211B6E" w:rsidRPr="003E31F2" w:rsidRDefault="00211B6E" w:rsidP="00211B6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E31F2">
        <w:rPr>
          <w:rFonts w:ascii="Times New Roman" w:hAnsi="Times New Roman" w:cs="Times New Roman"/>
          <w:sz w:val="28"/>
          <w:szCs w:val="28"/>
          <w:lang w:val="kk-KZ"/>
        </w:rPr>
        <w:t xml:space="preserve"> Селекцияның иммуногенетикалық негізі. </w:t>
      </w:r>
    </w:p>
    <w:p w:rsidR="00211B6E" w:rsidRPr="003E31F2" w:rsidRDefault="00211B6E" w:rsidP="00211B6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E31F2">
        <w:rPr>
          <w:rFonts w:ascii="Times New Roman" w:hAnsi="Times New Roman" w:cs="Times New Roman"/>
          <w:sz w:val="28"/>
          <w:szCs w:val="28"/>
          <w:lang w:val="kk-KZ"/>
        </w:rPr>
        <w:t xml:space="preserve">Генно-клеткалық технологиялар. </w:t>
      </w:r>
    </w:p>
    <w:p w:rsidR="00211B6E" w:rsidRPr="003E31F2" w:rsidRDefault="00211B6E" w:rsidP="00211B6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E31F2">
        <w:rPr>
          <w:rFonts w:ascii="Times New Roman" w:hAnsi="Times New Roman" w:cs="Times New Roman"/>
          <w:sz w:val="28"/>
          <w:szCs w:val="28"/>
          <w:lang w:val="kk-KZ"/>
        </w:rPr>
        <w:t xml:space="preserve"> Мал шаруашылығындағы селекционды жетістіктердің апробациясы. </w:t>
      </w:r>
    </w:p>
    <w:p w:rsidR="00211B6E" w:rsidRPr="003E31F2" w:rsidRDefault="00211B6E" w:rsidP="00211B6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E31F2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 Мал шаруашылығындағы селекционды жетістіктерді патенттеудің негізгі талаптары.</w:t>
      </w:r>
    </w:p>
    <w:p w:rsidR="00211B6E" w:rsidRPr="003E31F2" w:rsidRDefault="00211B6E" w:rsidP="00211B6E">
      <w:pPr>
        <w:ind w:left="360"/>
        <w:jc w:val="both"/>
        <w:rPr>
          <w:sz w:val="28"/>
          <w:szCs w:val="28"/>
          <w:lang w:val="kk-KZ"/>
        </w:rPr>
      </w:pPr>
      <w:r w:rsidRPr="003E31F2">
        <w:rPr>
          <w:sz w:val="28"/>
          <w:szCs w:val="28"/>
          <w:lang w:val="kk-KZ"/>
        </w:rPr>
        <w:t xml:space="preserve"> </w:t>
      </w:r>
    </w:p>
    <w:p w:rsidR="00211B6E" w:rsidRPr="00211B6E" w:rsidRDefault="00211B6E" w:rsidP="00211B6E">
      <w:pPr>
        <w:jc w:val="both"/>
        <w:rPr>
          <w:sz w:val="28"/>
          <w:szCs w:val="28"/>
          <w:lang w:val="kk-KZ"/>
        </w:rPr>
      </w:pPr>
      <w:bookmarkStart w:id="0" w:name="_GoBack"/>
      <w:bookmarkEnd w:id="0"/>
    </w:p>
    <w:p w:rsidR="00B67073" w:rsidRPr="009A292F" w:rsidRDefault="00B67073" w:rsidP="00211B6E">
      <w:pPr>
        <w:jc w:val="both"/>
        <w:rPr>
          <w:lang w:val="kk-KZ"/>
        </w:rPr>
      </w:pPr>
    </w:p>
    <w:sectPr w:rsidR="00B67073" w:rsidRPr="009A292F" w:rsidSect="003F5C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0687D"/>
    <w:multiLevelType w:val="hybridMultilevel"/>
    <w:tmpl w:val="86FA87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183B56"/>
    <w:multiLevelType w:val="hybridMultilevel"/>
    <w:tmpl w:val="86FA87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C34A2"/>
    <w:rsid w:val="0001242F"/>
    <w:rsid w:val="001C34A2"/>
    <w:rsid w:val="00211B6E"/>
    <w:rsid w:val="00282D73"/>
    <w:rsid w:val="003F5C9B"/>
    <w:rsid w:val="005350C7"/>
    <w:rsid w:val="00692E89"/>
    <w:rsid w:val="00872A64"/>
    <w:rsid w:val="009540B5"/>
    <w:rsid w:val="00986AB1"/>
    <w:rsid w:val="009A292F"/>
    <w:rsid w:val="00B230B5"/>
    <w:rsid w:val="00B67073"/>
    <w:rsid w:val="00BD54F9"/>
    <w:rsid w:val="00DA3D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6F27F3"/>
  <w15:docId w15:val="{D03832F0-7E01-417D-BC73-403515459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29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1B6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262</Words>
  <Characters>1496</Characters>
  <Application>Microsoft Office Word</Application>
  <DocSecurity>0</DocSecurity>
  <Lines>12</Lines>
  <Paragraphs>3</Paragraphs>
  <ScaleCrop>false</ScaleCrop>
  <Company>Hewlett-Packard</Company>
  <LinksUpToDate>false</LinksUpToDate>
  <CharactersWithSpaces>1755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Пользователь Windows</cp:lastModifiedBy>
  <cp:revision>7</cp:revision>
  <cp:lastPrinted>2015-11-03T13:16:00Z</cp:lastPrinted>
  <dcterms:created xsi:type="dcterms:W3CDTF">2015-11-03T20:02:00Z</dcterms:created>
  <dcterms:modified xsi:type="dcterms:W3CDTF">2018-11-21T21:45:00Z</dcterms:modified>
</cp:coreProperties>
</file>